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创建省级文明城市宣传标语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社会主义核心价值观：富强 民主 文明 和谐 自由 平等公正 法治 爱国 敬业 诚信 友善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2.讲文明树新风，共建共享省级文明城市。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3.全面提升市民文明素质，全民参与创建文明城市。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4.创建省级文明城市，营造幸福宜居家园。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5.后稷故里展风采，文明杨凌赢未来。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6.一言一行汇聚你我之力，一点一滴铸就文明杨凌。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7.传承中华美食，弘扬时代精神，创建文明城市。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8.创建文明城市贵在自觉，建设文明杨凌重在坚持。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11.创造优美环境，营造优良秩序，提供优质服务，争创文明城市。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12.共创文明城市，共享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13.讲文明，小处大处处处不随便；树形象，大家小家家家是窗口。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14.幸福杨凌是我家，文明创建靠大家。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15.手牵手共创文明城市，心连心造就魅力杨凌。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16.做文明人，说文明话，办文明事，建文明城。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17.文明杨凌，从我做起，从身边做起，从点滴做起。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18.兴文明家风，创文明社区，建文明城市。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19.人人动手参与创建，个个争当文明市民。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20.文明从脚下起步，创建从你我做起。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 创建为民，创建惠民，全民争创省级文明城市。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22.大力践行社会主义核心价值观  深化文明城市创建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23.创建省级文明城市  创造优美环境优良秩序优质服务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24.创建省级文明城市  建设富强人文健康新杨凌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25.创建文明城市  建设美丽杨凌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26.创建省级文明城市  建设德耀农城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27.人人争做文明市民  携手共建文明城市，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28.学习传承雷锋精神，关爱他人、关爱社会、关爱自然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29.爱学习，爱劳动、爱祖国、争做美德少年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30.关爱未成年人成长，保护未成年人权益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31.同创文明城市  共享城市文明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A10A5"/>
    <w:rsid w:val="00085B17"/>
    <w:rsid w:val="003B3A5B"/>
    <w:rsid w:val="00833204"/>
    <w:rsid w:val="00C43A9D"/>
    <w:rsid w:val="00E6777E"/>
    <w:rsid w:val="0E6F761F"/>
    <w:rsid w:val="122A10A5"/>
    <w:rsid w:val="30254CD1"/>
    <w:rsid w:val="57A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615</Characters>
  <Lines>5</Lines>
  <Paragraphs>1</Paragraphs>
  <TotalTime>24</TotalTime>
  <ScaleCrop>false</ScaleCrop>
  <LinksUpToDate>false</LinksUpToDate>
  <CharactersWithSpaces>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2020-03-28T07:02:00Z</dcterms:created>
  <dc:creator>雾瞢飞者</dc:creator>
  <cp:lastModifiedBy>Administrator</cp:lastModifiedBy>
  <cp:lastPrinted>2020-04-10T10:42:00Z</cp:lastPrinted>
  <dcterms:modified xsi:type="dcterms:W3CDTF">2020-04-14T09:23:17Z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